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2B6AA" w14:textId="77777777" w:rsidR="004071DA" w:rsidRDefault="004071DA" w:rsidP="00024C7F">
      <w:pPr>
        <w:widowControl w:val="0"/>
        <w:autoSpaceDE w:val="0"/>
        <w:autoSpaceDN w:val="0"/>
        <w:spacing w:before="76" w:after="0" w:line="240" w:lineRule="auto"/>
        <w:ind w:left="1134" w:right="850"/>
        <w:jc w:val="center"/>
        <w:outlineLvl w:val="2"/>
        <w:rPr>
          <w:rFonts w:ascii="Arial" w:eastAsia="Arial" w:hAnsi="Arial" w:cs="Arial"/>
          <w:b/>
          <w:bCs/>
          <w:color w:val="3D3D3D"/>
          <w:sz w:val="30"/>
          <w:szCs w:val="30"/>
          <w:lang w:val="es-UY"/>
        </w:rPr>
      </w:pPr>
    </w:p>
    <w:p w14:paraId="5B7C0E83" w14:textId="5727E114" w:rsidR="00E93077" w:rsidRPr="00E93077" w:rsidRDefault="00E93077" w:rsidP="00024C7F">
      <w:pPr>
        <w:widowControl w:val="0"/>
        <w:autoSpaceDE w:val="0"/>
        <w:autoSpaceDN w:val="0"/>
        <w:spacing w:before="76" w:after="0" w:line="240" w:lineRule="auto"/>
        <w:ind w:left="1134" w:right="850"/>
        <w:jc w:val="center"/>
        <w:outlineLvl w:val="2"/>
        <w:rPr>
          <w:rFonts w:ascii="Arial" w:eastAsia="Arial" w:hAnsi="Arial" w:cs="Arial"/>
          <w:b/>
          <w:bCs/>
          <w:color w:val="3D3D3D"/>
          <w:sz w:val="30"/>
          <w:szCs w:val="30"/>
          <w:lang w:val="es-UY"/>
        </w:rPr>
      </w:pPr>
      <w:r w:rsidRPr="00E93077">
        <w:rPr>
          <w:rFonts w:ascii="Arial" w:eastAsia="Arial" w:hAnsi="Arial" w:cs="Arial"/>
          <w:b/>
          <w:bCs/>
          <w:color w:val="3D3D3D"/>
          <w:sz w:val="30"/>
          <w:szCs w:val="30"/>
          <w:lang w:val="es-UY"/>
        </w:rPr>
        <w:t xml:space="preserve">ANEXO </w:t>
      </w:r>
      <w:r w:rsidR="005F5659">
        <w:rPr>
          <w:rFonts w:ascii="Arial" w:eastAsia="Arial" w:hAnsi="Arial" w:cs="Arial"/>
          <w:b/>
          <w:bCs/>
          <w:color w:val="3D3D3D"/>
          <w:sz w:val="30"/>
          <w:szCs w:val="30"/>
          <w:lang w:val="es-UY"/>
        </w:rPr>
        <w:t>II</w:t>
      </w:r>
      <w:r w:rsidRPr="00E93077">
        <w:rPr>
          <w:rFonts w:ascii="Arial" w:eastAsia="Arial" w:hAnsi="Arial" w:cs="Arial"/>
          <w:b/>
          <w:bCs/>
          <w:color w:val="3D3D3D"/>
          <w:sz w:val="30"/>
          <w:szCs w:val="30"/>
          <w:lang w:val="es-UY"/>
        </w:rPr>
        <w:t xml:space="preserve"> – </w:t>
      </w:r>
      <w:r w:rsidR="00E301B4">
        <w:rPr>
          <w:rFonts w:ascii="Arial" w:eastAsia="Arial" w:hAnsi="Arial" w:cs="Arial"/>
          <w:b/>
          <w:bCs/>
          <w:color w:val="3D3D3D"/>
          <w:sz w:val="30"/>
          <w:szCs w:val="30"/>
          <w:lang w:val="es-UY"/>
        </w:rPr>
        <w:t>OFERTA TÉCNICA</w:t>
      </w:r>
    </w:p>
    <w:p w14:paraId="4145AE6D" w14:textId="77777777" w:rsidR="00E93077" w:rsidRPr="00E93077" w:rsidRDefault="00E93077" w:rsidP="00E93077">
      <w:pPr>
        <w:widowControl w:val="0"/>
        <w:autoSpaceDE w:val="0"/>
        <w:autoSpaceDN w:val="0"/>
        <w:spacing w:before="76" w:after="0" w:line="240" w:lineRule="auto"/>
        <w:ind w:left="1134" w:right="850"/>
        <w:outlineLvl w:val="2"/>
        <w:rPr>
          <w:rFonts w:ascii="Arial" w:eastAsia="Arial" w:hAnsi="Arial" w:cs="Arial"/>
          <w:b/>
          <w:bCs/>
          <w:color w:val="3D3D3D"/>
          <w:sz w:val="30"/>
          <w:szCs w:val="30"/>
          <w:lang w:val="es-UY"/>
        </w:rPr>
      </w:pPr>
    </w:p>
    <w:p w14:paraId="034EB15A" w14:textId="1898FD41" w:rsidR="00244A76" w:rsidRPr="00BC1299" w:rsidRDefault="00244A76" w:rsidP="001F16DC">
      <w:pPr>
        <w:jc w:val="center"/>
        <w:rPr>
          <w:b/>
          <w:color w:val="3D3D3D"/>
          <w:sz w:val="24"/>
          <w:szCs w:val="24"/>
          <w:lang w:val="es-UY"/>
        </w:rPr>
      </w:pPr>
      <w:r>
        <w:rPr>
          <w:b/>
          <w:color w:val="3D3D3D"/>
          <w:sz w:val="24"/>
          <w:szCs w:val="24"/>
          <w:lang w:val="es-UY"/>
        </w:rPr>
        <w:t>“</w:t>
      </w:r>
      <w:r w:rsidR="001F16DC">
        <w:rPr>
          <w:rFonts w:ascii="Calibri" w:hAnsi="Calibri" w:cs="Arial"/>
          <w:b/>
          <w:sz w:val="28"/>
          <w:szCs w:val="28"/>
          <w:lang w:val="es-UY"/>
        </w:rPr>
        <w:t xml:space="preserve">ADQUISICIÓN DE HORMIGÓN PARA LA CONSTRUCCIÓN DEL ESTACIONAMIENTO DEL PUENTE GENERAL ARTIGAS DE LA COMISIÓN </w:t>
      </w:r>
      <w:r w:rsidR="001F16DC" w:rsidRPr="00BC1299">
        <w:rPr>
          <w:rFonts w:ascii="Calibri" w:hAnsi="Calibri" w:cs="Arial"/>
          <w:b/>
          <w:sz w:val="28"/>
          <w:szCs w:val="28"/>
          <w:lang w:val="es-UY"/>
        </w:rPr>
        <w:t>ADMINISTRADORA DEL RÍO URUGUAY</w:t>
      </w:r>
      <w:r w:rsidRPr="00BC1299">
        <w:rPr>
          <w:b/>
          <w:color w:val="3D3D3D"/>
          <w:sz w:val="24"/>
          <w:szCs w:val="24"/>
          <w:lang w:val="es-UY"/>
        </w:rPr>
        <w:t>”</w:t>
      </w:r>
    </w:p>
    <w:p w14:paraId="0AC37EB5" w14:textId="26BAFAF0" w:rsidR="00244A76" w:rsidRPr="005F5659" w:rsidRDefault="00244A76" w:rsidP="005F5659">
      <w:pPr>
        <w:widowControl w:val="0"/>
        <w:tabs>
          <w:tab w:val="left" w:pos="0"/>
        </w:tabs>
        <w:autoSpaceDE w:val="0"/>
        <w:autoSpaceDN w:val="0"/>
        <w:spacing w:before="76" w:after="0" w:line="240" w:lineRule="auto"/>
        <w:ind w:right="49"/>
        <w:jc w:val="center"/>
        <w:outlineLvl w:val="2"/>
        <w:rPr>
          <w:rFonts w:ascii="Calibri" w:hAnsi="Calibri" w:cs="Arial"/>
          <w:b/>
          <w:sz w:val="28"/>
          <w:szCs w:val="28"/>
          <w:lang w:val="es-UY"/>
        </w:rPr>
      </w:pPr>
      <w:r w:rsidRPr="00BC1299">
        <w:rPr>
          <w:rFonts w:ascii="Calibri" w:hAnsi="Calibri" w:cs="Arial"/>
          <w:b/>
          <w:sz w:val="28"/>
          <w:szCs w:val="28"/>
          <w:lang w:val="es-UY"/>
        </w:rPr>
        <w:t>CONCURSO DE PRECIOS N°0</w:t>
      </w:r>
      <w:r w:rsidR="00BC1299" w:rsidRPr="00BC1299">
        <w:rPr>
          <w:rFonts w:ascii="Calibri" w:hAnsi="Calibri" w:cs="Arial"/>
          <w:b/>
          <w:sz w:val="28"/>
          <w:szCs w:val="28"/>
          <w:lang w:val="es-UY"/>
        </w:rPr>
        <w:t>1</w:t>
      </w:r>
      <w:r w:rsidRPr="00BC1299">
        <w:rPr>
          <w:rFonts w:ascii="Calibri" w:hAnsi="Calibri" w:cs="Arial"/>
          <w:b/>
          <w:sz w:val="28"/>
          <w:szCs w:val="28"/>
          <w:lang w:val="es-UY"/>
        </w:rPr>
        <w:t>/2</w:t>
      </w:r>
      <w:r w:rsidR="005F5659" w:rsidRPr="00BC1299">
        <w:rPr>
          <w:rFonts w:ascii="Calibri" w:hAnsi="Calibri" w:cs="Arial"/>
          <w:b/>
          <w:sz w:val="28"/>
          <w:szCs w:val="28"/>
          <w:lang w:val="es-UY"/>
        </w:rPr>
        <w:t>5</w:t>
      </w:r>
    </w:p>
    <w:p w14:paraId="52D74257" w14:textId="77777777" w:rsidR="00655184" w:rsidRDefault="00655184" w:rsidP="00244A76">
      <w:pPr>
        <w:widowControl w:val="0"/>
        <w:tabs>
          <w:tab w:val="left" w:pos="0"/>
        </w:tabs>
        <w:autoSpaceDE w:val="0"/>
        <w:autoSpaceDN w:val="0"/>
        <w:spacing w:before="76" w:after="0" w:line="240" w:lineRule="auto"/>
        <w:ind w:right="49"/>
        <w:jc w:val="center"/>
        <w:outlineLvl w:val="2"/>
        <w:rPr>
          <w:b/>
          <w:color w:val="3D3D3D"/>
          <w:sz w:val="24"/>
          <w:szCs w:val="24"/>
          <w:lang w:val="es-UY"/>
        </w:rPr>
      </w:pPr>
    </w:p>
    <w:p w14:paraId="028F1216" w14:textId="77777777" w:rsidR="00655184" w:rsidRDefault="00655184" w:rsidP="00244A76">
      <w:pPr>
        <w:widowControl w:val="0"/>
        <w:tabs>
          <w:tab w:val="left" w:pos="0"/>
        </w:tabs>
        <w:autoSpaceDE w:val="0"/>
        <w:autoSpaceDN w:val="0"/>
        <w:spacing w:before="76" w:after="0" w:line="240" w:lineRule="auto"/>
        <w:ind w:right="49"/>
        <w:jc w:val="center"/>
        <w:outlineLvl w:val="2"/>
        <w:rPr>
          <w:b/>
          <w:color w:val="3D3D3D"/>
          <w:sz w:val="24"/>
          <w:szCs w:val="24"/>
          <w:lang w:val="es-UY"/>
        </w:rPr>
      </w:pPr>
    </w:p>
    <w:p w14:paraId="01E95719" w14:textId="1C3C6C8A" w:rsidR="001F16DC" w:rsidRPr="0048360D" w:rsidRDefault="0048360D" w:rsidP="0048360D">
      <w:pPr>
        <w:suppressAutoHyphens/>
        <w:spacing w:before="120"/>
        <w:jc w:val="both"/>
        <w:rPr>
          <w:rFonts w:ascii="Calibri" w:hAnsi="Calibri" w:cs="Calibri"/>
          <w:szCs w:val="24"/>
          <w:lang w:val="es-UY" w:eastAsia="zh-CN"/>
        </w:rPr>
      </w:pPr>
      <w:bookmarkStart w:id="0" w:name="_Hlk189462322"/>
      <w:bookmarkStart w:id="1" w:name="_Hlk174697495"/>
      <w:r>
        <w:rPr>
          <w:rFonts w:ascii="Calibri" w:hAnsi="Calibri" w:cs="Calibri"/>
          <w:szCs w:val="24"/>
          <w:lang w:val="es-UY" w:eastAsia="zh-CN"/>
        </w:rPr>
        <w:t>-</w:t>
      </w:r>
      <w:r w:rsidR="001F16DC" w:rsidRPr="0048360D">
        <w:rPr>
          <w:rFonts w:ascii="Calibri" w:hAnsi="Calibri" w:cs="Calibri"/>
          <w:szCs w:val="24"/>
          <w:lang w:val="es-UY" w:eastAsia="zh-CN"/>
        </w:rPr>
        <w:t xml:space="preserve">La OFERTA TÉCNICA deberá contener la descripción técnica del producto que cotiza, teniendo en consideración lo requerido en las Especificaciones Técnicas que se adjuntan en el ANEXO I, SECCIÓN II. Comentar que se hará en tres entregas, de acuerdo a lo requerido. </w:t>
      </w:r>
    </w:p>
    <w:bookmarkEnd w:id="0"/>
    <w:p w14:paraId="1749B3ED" w14:textId="551C9B5C" w:rsidR="005F5659" w:rsidRPr="005F5659" w:rsidRDefault="0048360D" w:rsidP="005F5659">
      <w:pPr>
        <w:suppressAutoHyphens/>
        <w:spacing w:before="120"/>
        <w:jc w:val="both"/>
        <w:rPr>
          <w:rFonts w:ascii="Calibri" w:hAnsi="Calibri" w:cs="Calibri"/>
          <w:szCs w:val="24"/>
          <w:lang w:val="es-UY" w:eastAsia="zh-CN"/>
        </w:rPr>
      </w:pPr>
      <w:r>
        <w:rPr>
          <w:rFonts w:ascii="Calibri" w:hAnsi="Calibri" w:cs="Calibri"/>
          <w:szCs w:val="24"/>
          <w:lang w:val="es-UY" w:eastAsia="zh-CN"/>
        </w:rPr>
        <w:t>-</w:t>
      </w:r>
      <w:r w:rsidR="005F5659">
        <w:rPr>
          <w:rFonts w:ascii="Calibri" w:hAnsi="Calibri" w:cs="Calibri"/>
          <w:szCs w:val="24"/>
          <w:lang w:val="es-UY" w:eastAsia="zh-CN"/>
        </w:rPr>
        <w:t xml:space="preserve">Dicho Anexo deberá ser firmado en original por el titular de la empresa o apoderado. </w:t>
      </w:r>
    </w:p>
    <w:bookmarkEnd w:id="1"/>
    <w:p w14:paraId="679BCA22" w14:textId="5D905707" w:rsidR="00655184" w:rsidRDefault="00655184" w:rsidP="005F5659">
      <w:pPr>
        <w:suppressAutoHyphens/>
        <w:spacing w:before="120"/>
        <w:jc w:val="both"/>
        <w:rPr>
          <w:rFonts w:ascii="Calibri" w:hAnsi="Calibri" w:cs="Calibri"/>
          <w:szCs w:val="24"/>
          <w:lang w:val="es-UY" w:eastAsia="zh-CN"/>
        </w:rPr>
      </w:pPr>
    </w:p>
    <w:p w14:paraId="71E5DD32" w14:textId="77777777" w:rsidR="00655184" w:rsidRDefault="00655184" w:rsidP="00655184">
      <w:pPr>
        <w:suppressAutoHyphens/>
        <w:spacing w:before="120"/>
        <w:jc w:val="both"/>
        <w:rPr>
          <w:rFonts w:ascii="Calibri" w:hAnsi="Calibri" w:cs="Arial"/>
          <w:szCs w:val="24"/>
          <w:lang w:val="es-ES"/>
        </w:rPr>
      </w:pPr>
    </w:p>
    <w:p w14:paraId="60C94DDF" w14:textId="77777777" w:rsidR="00655184" w:rsidRPr="00DE0DDE" w:rsidRDefault="00655184" w:rsidP="00244A76">
      <w:pPr>
        <w:widowControl w:val="0"/>
        <w:tabs>
          <w:tab w:val="left" w:pos="0"/>
        </w:tabs>
        <w:autoSpaceDE w:val="0"/>
        <w:autoSpaceDN w:val="0"/>
        <w:spacing w:before="76" w:after="0" w:line="240" w:lineRule="auto"/>
        <w:ind w:right="49"/>
        <w:jc w:val="center"/>
        <w:outlineLvl w:val="2"/>
        <w:rPr>
          <w:rFonts w:ascii="Times New Roman"/>
          <w:b/>
          <w:sz w:val="24"/>
          <w:szCs w:val="24"/>
          <w:lang w:val="es-UY"/>
        </w:rPr>
      </w:pPr>
    </w:p>
    <w:p w14:paraId="1FD6EBBF" w14:textId="183261D3" w:rsidR="00776838" w:rsidRPr="00E93077" w:rsidRDefault="00776838" w:rsidP="00776838">
      <w:pPr>
        <w:rPr>
          <w:rFonts w:ascii="Arial" w:eastAsia="Arial" w:hAnsi="Arial" w:cs="Arial"/>
          <w:color w:val="000000" w:themeColor="text1"/>
          <w:w w:val="105"/>
          <w:lang w:val="es-UY"/>
        </w:rPr>
      </w:pPr>
    </w:p>
    <w:sectPr w:rsidR="00776838" w:rsidRPr="00E93077" w:rsidSect="0035023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AC45F" w14:textId="77777777" w:rsidR="000F1772" w:rsidRDefault="000F1772" w:rsidP="00E93077">
      <w:pPr>
        <w:spacing w:after="0" w:line="240" w:lineRule="auto"/>
      </w:pPr>
      <w:r>
        <w:separator/>
      </w:r>
    </w:p>
  </w:endnote>
  <w:endnote w:type="continuationSeparator" w:id="0">
    <w:p w14:paraId="2D7B8B78" w14:textId="77777777" w:rsidR="000F1772" w:rsidRDefault="000F1772" w:rsidP="00E93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5ED05" w14:textId="77777777" w:rsidR="000F1772" w:rsidRDefault="000F1772" w:rsidP="00E93077">
      <w:pPr>
        <w:spacing w:after="0" w:line="240" w:lineRule="auto"/>
      </w:pPr>
      <w:r>
        <w:separator/>
      </w:r>
    </w:p>
  </w:footnote>
  <w:footnote w:type="continuationSeparator" w:id="0">
    <w:p w14:paraId="6D2A8BAD" w14:textId="77777777" w:rsidR="000F1772" w:rsidRDefault="000F1772" w:rsidP="00E930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340BA" w14:textId="0FAEFA19" w:rsidR="00E93077" w:rsidRDefault="002F5D86" w:rsidP="002F5D86">
    <w:pPr>
      <w:pStyle w:val="Encabezado"/>
      <w:jc w:val="center"/>
    </w:pPr>
    <w:r>
      <w:rPr>
        <w:noProof/>
      </w:rPr>
      <w:drawing>
        <wp:inline distT="0" distB="0" distL="0" distR="0" wp14:anchorId="2D61C89F" wp14:editId="64D6635E">
          <wp:extent cx="4312920" cy="1310640"/>
          <wp:effectExtent l="0" t="0" r="0" b="3810"/>
          <wp:docPr id="11995285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2920" cy="13106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8B7594"/>
    <w:multiLevelType w:val="hybridMultilevel"/>
    <w:tmpl w:val="FA6A6C24"/>
    <w:lvl w:ilvl="0" w:tplc="B03A4080">
      <w:start w:val="2"/>
      <w:numFmt w:val="bullet"/>
      <w:lvlText w:val="-"/>
      <w:lvlJc w:val="left"/>
      <w:pPr>
        <w:ind w:left="720" w:hanging="360"/>
      </w:pPr>
      <w:rPr>
        <w:rFonts w:ascii="Calibri" w:eastAsiaTheme="minorHAnsi" w:hAnsi="Calibri" w:cs="Calibri"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num w:numId="1" w16cid:durableId="2050178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077"/>
    <w:rsid w:val="00013B8D"/>
    <w:rsid w:val="00024C7F"/>
    <w:rsid w:val="00027BE5"/>
    <w:rsid w:val="00073E57"/>
    <w:rsid w:val="000A245E"/>
    <w:rsid w:val="000F1772"/>
    <w:rsid w:val="001B4096"/>
    <w:rsid w:val="001F16DC"/>
    <w:rsid w:val="00244A76"/>
    <w:rsid w:val="002F5D86"/>
    <w:rsid w:val="00350237"/>
    <w:rsid w:val="003C0F02"/>
    <w:rsid w:val="004071DA"/>
    <w:rsid w:val="00457AF1"/>
    <w:rsid w:val="0046119C"/>
    <w:rsid w:val="0048360D"/>
    <w:rsid w:val="005C3889"/>
    <w:rsid w:val="005F5659"/>
    <w:rsid w:val="006215C8"/>
    <w:rsid w:val="00655184"/>
    <w:rsid w:val="0066077A"/>
    <w:rsid w:val="00693451"/>
    <w:rsid w:val="00776838"/>
    <w:rsid w:val="00790C98"/>
    <w:rsid w:val="00821A8A"/>
    <w:rsid w:val="008C45A9"/>
    <w:rsid w:val="008D2FC6"/>
    <w:rsid w:val="00956FC4"/>
    <w:rsid w:val="00A400A2"/>
    <w:rsid w:val="00BC1299"/>
    <w:rsid w:val="00CE1610"/>
    <w:rsid w:val="00DD1101"/>
    <w:rsid w:val="00DD5A47"/>
    <w:rsid w:val="00E301B4"/>
    <w:rsid w:val="00E4387C"/>
    <w:rsid w:val="00E93077"/>
    <w:rsid w:val="00F12E11"/>
    <w:rsid w:val="00F818E0"/>
    <w:rsid w:val="00F83789"/>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EE30A"/>
  <w15:docId w15:val="{FA986B53-F62A-4D84-8F76-40317BA6D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23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30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3077"/>
  </w:style>
  <w:style w:type="paragraph" w:styleId="Piedepgina">
    <w:name w:val="footer"/>
    <w:basedOn w:val="Normal"/>
    <w:link w:val="PiedepginaCar"/>
    <w:uiPriority w:val="99"/>
    <w:unhideWhenUsed/>
    <w:rsid w:val="00E930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3077"/>
  </w:style>
  <w:style w:type="paragraph" w:styleId="Textodeglobo">
    <w:name w:val="Balloon Text"/>
    <w:basedOn w:val="Normal"/>
    <w:link w:val="TextodegloboCar"/>
    <w:uiPriority w:val="99"/>
    <w:semiHidden/>
    <w:unhideWhenUsed/>
    <w:rsid w:val="00F818E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818E0"/>
    <w:rPr>
      <w:rFonts w:ascii="Tahoma" w:hAnsi="Tahoma" w:cs="Tahoma"/>
      <w:sz w:val="16"/>
      <w:szCs w:val="16"/>
    </w:rPr>
  </w:style>
  <w:style w:type="paragraph" w:styleId="Textoindependiente">
    <w:name w:val="Body Text"/>
    <w:basedOn w:val="Normal"/>
    <w:link w:val="TextoindependienteCar"/>
    <w:uiPriority w:val="1"/>
    <w:qFormat/>
    <w:rsid w:val="001B4096"/>
    <w:pPr>
      <w:widowControl w:val="0"/>
      <w:autoSpaceDE w:val="0"/>
      <w:autoSpaceDN w:val="0"/>
      <w:spacing w:after="0" w:line="240" w:lineRule="auto"/>
    </w:pPr>
    <w:rPr>
      <w:rFonts w:ascii="Arial" w:eastAsia="Arial" w:hAnsi="Arial" w:cs="Arial"/>
      <w:sz w:val="21"/>
      <w:szCs w:val="21"/>
    </w:rPr>
  </w:style>
  <w:style w:type="character" w:customStyle="1" w:styleId="TextoindependienteCar">
    <w:name w:val="Texto independiente Car"/>
    <w:basedOn w:val="Fuentedeprrafopredeter"/>
    <w:link w:val="Textoindependiente"/>
    <w:uiPriority w:val="1"/>
    <w:rsid w:val="001B4096"/>
    <w:rPr>
      <w:rFonts w:ascii="Arial" w:eastAsia="Arial" w:hAnsi="Arial" w:cs="Arial"/>
      <w:sz w:val="21"/>
      <w:szCs w:val="21"/>
    </w:rPr>
  </w:style>
  <w:style w:type="paragraph" w:styleId="Prrafodelista">
    <w:name w:val="List Paragraph"/>
    <w:basedOn w:val="Normal"/>
    <w:uiPriority w:val="34"/>
    <w:qFormat/>
    <w:rsid w:val="004836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14471-93AF-4FEF-89D8-7D2A4ACE0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85</Words>
  <Characters>469</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Julia Sacco</cp:lastModifiedBy>
  <cp:revision>8</cp:revision>
  <dcterms:created xsi:type="dcterms:W3CDTF">2024-08-07T14:18:00Z</dcterms:created>
  <dcterms:modified xsi:type="dcterms:W3CDTF">2025-02-05T14:05:00Z</dcterms:modified>
</cp:coreProperties>
</file>